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E7" w:rsidRPr="002A4211" w:rsidRDefault="009732E7" w:rsidP="009732E7">
      <w:pPr>
        <w:spacing w:after="120" w:line="240" w:lineRule="auto"/>
        <w:ind w:firstLine="284"/>
        <w:jc w:val="both"/>
        <w:rPr>
          <w:rFonts w:cs="Arial"/>
        </w:rPr>
      </w:pPr>
      <w:bookmarkStart w:id="0" w:name="_GoBack"/>
      <w:bookmarkEnd w:id="0"/>
      <w:r w:rsidRPr="002A4211">
        <w:rPr>
          <w:b/>
        </w:rPr>
        <w:t>Description:</w:t>
      </w:r>
      <w:r w:rsidRPr="002A4211">
        <w:t xml:space="preserve"> </w:t>
      </w:r>
      <w:r w:rsidRPr="002A4211">
        <w:rPr>
          <w:rFonts w:cs="Arial"/>
        </w:rPr>
        <w:t xml:space="preserve">The electronic and magnetic properties of transition metal oxides have been widely investigated as a result of the array of outstanding functional properties discovered. High temperature superconductivity (HTSC) in copper oxides and colossal magnetoresistances (CMR) in manganite perovskites are two particularly important phenomena that have been extensively studied. The recent report of high temperature superconductivity in </w:t>
      </w:r>
      <w:proofErr w:type="spellStart"/>
      <w:r w:rsidRPr="002A4211">
        <w:rPr>
          <w:rFonts w:cs="Arial"/>
        </w:rPr>
        <w:t>oxyarsenides</w:t>
      </w:r>
      <w:proofErr w:type="spellEnd"/>
      <w:r w:rsidRPr="002A4211">
        <w:rPr>
          <w:rFonts w:cs="Arial"/>
        </w:rPr>
        <w:t xml:space="preserve"> such as LnFeAsO</w:t>
      </w:r>
      <w:r w:rsidRPr="002A4211">
        <w:rPr>
          <w:rFonts w:cs="Arial"/>
          <w:vertAlign w:val="subscript"/>
        </w:rPr>
        <w:t>1-x</w:t>
      </w:r>
      <w:r w:rsidRPr="002A4211">
        <w:rPr>
          <w:rFonts w:cs="Arial"/>
        </w:rPr>
        <w:t>F</w:t>
      </w:r>
      <w:r w:rsidRPr="002A4211">
        <w:rPr>
          <w:rFonts w:cs="Arial"/>
          <w:vertAlign w:val="subscript"/>
        </w:rPr>
        <w:t>x</w:t>
      </w:r>
      <w:r w:rsidRPr="002A4211">
        <w:rPr>
          <w:rFonts w:cs="Arial"/>
        </w:rPr>
        <w:t xml:space="preserve"> with superconducting transition temperatures (</w:t>
      </w:r>
      <w:proofErr w:type="spellStart"/>
      <w:r w:rsidRPr="002A4211">
        <w:rPr>
          <w:rFonts w:cs="Arial"/>
        </w:rPr>
        <w:t>T</w:t>
      </w:r>
      <w:r w:rsidRPr="002A4211">
        <w:rPr>
          <w:rFonts w:cs="Arial"/>
          <w:vertAlign w:val="subscript"/>
        </w:rPr>
        <w:t>c</w:t>
      </w:r>
      <w:r w:rsidRPr="002A4211">
        <w:rPr>
          <w:rFonts w:cs="Arial"/>
        </w:rPr>
        <w:t>s</w:t>
      </w:r>
      <w:proofErr w:type="spellEnd"/>
      <w:r w:rsidRPr="002A4211">
        <w:rPr>
          <w:rFonts w:cs="Arial"/>
        </w:rPr>
        <w:t xml:space="preserve">) up to 55 K has led to a rapid expansion in the research of </w:t>
      </w:r>
      <w:proofErr w:type="spellStart"/>
      <w:r w:rsidRPr="002A4211">
        <w:rPr>
          <w:rFonts w:cs="Arial"/>
        </w:rPr>
        <w:t>oxypnictide</w:t>
      </w:r>
      <w:proofErr w:type="spellEnd"/>
      <w:r w:rsidRPr="002A4211">
        <w:rPr>
          <w:rFonts w:cs="Arial"/>
        </w:rPr>
        <w:t xml:space="preserve"> materials. We have recently discovered </w:t>
      </w:r>
      <w:r w:rsidR="00CB64A7" w:rsidRPr="002A4211">
        <w:rPr>
          <w:rFonts w:cs="Arial"/>
        </w:rPr>
        <w:t xml:space="preserve">a new mechanism of </w:t>
      </w:r>
      <w:r w:rsidRPr="002A4211">
        <w:rPr>
          <w:rFonts w:cs="Arial"/>
        </w:rPr>
        <w:t>colossal magnetoresistance (CMR) in the Mn</w:t>
      </w:r>
      <w:r w:rsidRPr="002A4211">
        <w:rPr>
          <w:rFonts w:cs="Arial"/>
          <w:vertAlign w:val="superscript"/>
        </w:rPr>
        <w:t>2+</w:t>
      </w:r>
      <w:r w:rsidRPr="002A4211">
        <w:rPr>
          <w:rFonts w:cs="Arial"/>
        </w:rPr>
        <w:t xml:space="preserve"> analogue NdMnAsO</w:t>
      </w:r>
      <w:r w:rsidRPr="002A4211">
        <w:rPr>
          <w:rFonts w:cs="Arial"/>
          <w:vertAlign w:val="subscript"/>
        </w:rPr>
        <w:t>1-x</w:t>
      </w:r>
      <w:r w:rsidRPr="002A4211">
        <w:rPr>
          <w:rFonts w:cs="Arial"/>
        </w:rPr>
        <w:t>F</w:t>
      </w:r>
      <w:r w:rsidRPr="002A4211">
        <w:rPr>
          <w:rFonts w:cs="Arial"/>
          <w:vertAlign w:val="subscript"/>
        </w:rPr>
        <w:t>x</w:t>
      </w:r>
      <w:r w:rsidRPr="002A4211">
        <w:rPr>
          <w:rFonts w:cs="Arial"/>
        </w:rPr>
        <w:t xml:space="preserve"> (x = 0.05-0.08). A negative </w:t>
      </w:r>
      <w:proofErr w:type="spellStart"/>
      <w:r w:rsidRPr="002A4211">
        <w:rPr>
          <w:rFonts w:cs="Arial"/>
        </w:rPr>
        <w:t>magnetoresistant</w:t>
      </w:r>
      <w:proofErr w:type="spellEnd"/>
      <w:r w:rsidRPr="002A4211">
        <w:rPr>
          <w:rFonts w:cs="Arial"/>
        </w:rPr>
        <w:t xml:space="preserve"> material exhibits a large reduction in electronic resistivity upon application of a magnetic field. Magnetoresistance, MR, is defined as MR = ((</w:t>
      </w:r>
      <w:r w:rsidRPr="002A4211">
        <w:rPr>
          <w:rFonts w:cs="Arial"/>
        </w:rPr>
        <w:sym w:font="Symbol" w:char="F072"/>
      </w:r>
      <w:r w:rsidRPr="002A4211">
        <w:rPr>
          <w:rFonts w:cs="Arial"/>
          <w:vertAlign w:val="subscript"/>
        </w:rPr>
        <w:t>H</w:t>
      </w:r>
      <w:r w:rsidRPr="002A4211">
        <w:rPr>
          <w:rFonts w:cs="Arial"/>
        </w:rPr>
        <w:t>-</w:t>
      </w:r>
      <w:r w:rsidRPr="002A4211">
        <w:rPr>
          <w:rFonts w:cs="Arial"/>
        </w:rPr>
        <w:sym w:font="Symbol" w:char="F072"/>
      </w:r>
      <w:r w:rsidRPr="002A4211">
        <w:rPr>
          <w:rFonts w:cs="Arial"/>
          <w:vertAlign w:val="subscript"/>
        </w:rPr>
        <w:t>0</w:t>
      </w:r>
      <w:r w:rsidRPr="002A4211">
        <w:rPr>
          <w:rFonts w:cs="Arial"/>
        </w:rPr>
        <w:t>)/</w:t>
      </w:r>
      <w:r w:rsidRPr="002A4211">
        <w:rPr>
          <w:rFonts w:cs="Arial"/>
        </w:rPr>
        <w:sym w:font="Symbol" w:char="F072"/>
      </w:r>
      <w:r w:rsidRPr="002A4211">
        <w:rPr>
          <w:rFonts w:cs="Arial"/>
          <w:vertAlign w:val="subscript"/>
        </w:rPr>
        <w:t>0</w:t>
      </w:r>
      <w:r w:rsidRPr="002A4211">
        <w:rPr>
          <w:rFonts w:cs="Arial"/>
        </w:rPr>
        <w:t xml:space="preserve">), where </w:t>
      </w:r>
      <w:r w:rsidRPr="002A4211">
        <w:rPr>
          <w:rFonts w:cs="Arial"/>
        </w:rPr>
        <w:sym w:font="Symbol" w:char="F072"/>
      </w:r>
      <w:r w:rsidRPr="002A4211">
        <w:rPr>
          <w:rFonts w:cs="Arial"/>
          <w:vertAlign w:val="subscript"/>
        </w:rPr>
        <w:t>0</w:t>
      </w:r>
      <w:r w:rsidRPr="002A4211">
        <w:rPr>
          <w:rFonts w:cs="Arial"/>
        </w:rPr>
        <w:t xml:space="preserve"> and </w:t>
      </w:r>
      <w:r w:rsidRPr="002A4211">
        <w:rPr>
          <w:rFonts w:cs="Arial"/>
        </w:rPr>
        <w:sym w:font="Symbol" w:char="F072"/>
      </w:r>
      <w:r w:rsidRPr="002A4211">
        <w:rPr>
          <w:rFonts w:cs="Arial"/>
          <w:vertAlign w:val="subscript"/>
        </w:rPr>
        <w:t>H</w:t>
      </w:r>
      <w:r w:rsidRPr="002A4211">
        <w:rPr>
          <w:rFonts w:cs="Arial"/>
        </w:rPr>
        <w:t xml:space="preserve"> are equal to the resistivity in zero and applied field respectively. </w:t>
      </w:r>
      <w:proofErr w:type="spellStart"/>
      <w:r w:rsidRPr="002A4211">
        <w:rPr>
          <w:rFonts w:cs="Arial"/>
        </w:rPr>
        <w:t>Magnetoresistant</w:t>
      </w:r>
      <w:proofErr w:type="spellEnd"/>
      <w:r w:rsidRPr="002A4211">
        <w:rPr>
          <w:rFonts w:cs="Arial"/>
        </w:rPr>
        <w:t xml:space="preserve"> materials are of technological importance and are applied in </w:t>
      </w:r>
      <w:proofErr w:type="spellStart"/>
      <w:r w:rsidRPr="002A4211">
        <w:rPr>
          <w:rFonts w:cs="Arial"/>
        </w:rPr>
        <w:t>magnetoresistive</w:t>
      </w:r>
      <w:proofErr w:type="spellEnd"/>
      <w:r w:rsidRPr="002A4211">
        <w:rPr>
          <w:rFonts w:cs="Arial"/>
        </w:rPr>
        <w:t xml:space="preserve"> sensors and </w:t>
      </w:r>
      <w:proofErr w:type="spellStart"/>
      <w:r w:rsidRPr="002A4211">
        <w:rPr>
          <w:rFonts w:cs="Arial"/>
        </w:rPr>
        <w:t>spintronic</w:t>
      </w:r>
      <w:proofErr w:type="spellEnd"/>
      <w:r w:rsidRPr="002A4211">
        <w:rPr>
          <w:rFonts w:cs="Arial"/>
        </w:rPr>
        <w:t xml:space="preserve"> devices.</w:t>
      </w:r>
    </w:p>
    <w:p w:rsidR="002A4211" w:rsidRPr="002A4211" w:rsidRDefault="00CB64A7" w:rsidP="002A4211">
      <w:pPr>
        <w:spacing w:after="120" w:line="240" w:lineRule="auto"/>
        <w:ind w:firstLine="284"/>
        <w:jc w:val="both"/>
        <w:rPr>
          <w:rFonts w:cs="Arial"/>
          <w:b/>
          <w:i/>
        </w:rPr>
      </w:pPr>
      <w:r w:rsidRPr="002A4211">
        <w:rPr>
          <w:rFonts w:cs="Arial"/>
        </w:rPr>
        <w:t>In this PhD proje</w:t>
      </w:r>
      <w:r w:rsidR="007771ED">
        <w:rPr>
          <w:rFonts w:cs="Arial"/>
        </w:rPr>
        <w:t>ct the effect of anion doping</w:t>
      </w:r>
      <w:r w:rsidR="0093514D">
        <w:rPr>
          <w:rFonts w:cs="Arial"/>
        </w:rPr>
        <w:t xml:space="preserve"> (P</w:t>
      </w:r>
      <w:r w:rsidR="0093514D">
        <w:rPr>
          <w:rFonts w:cs="Arial"/>
          <w:vertAlign w:val="superscript"/>
        </w:rPr>
        <w:t>3-</w:t>
      </w:r>
      <w:r w:rsidR="0093514D">
        <w:rPr>
          <w:rFonts w:cs="Arial"/>
          <w:vertAlign w:val="superscript"/>
        </w:rPr>
        <w:noBreakHyphen/>
        <w:t xml:space="preserve"> </w:t>
      </w:r>
      <w:r w:rsidR="0093514D" w:rsidRPr="0093514D">
        <w:rPr>
          <w:rFonts w:cs="Arial"/>
        </w:rPr>
        <w:sym w:font="Symbol" w:char="F0AB"/>
      </w:r>
      <w:r w:rsidR="0093514D">
        <w:rPr>
          <w:rFonts w:cs="Arial"/>
        </w:rPr>
        <w:t xml:space="preserve"> As</w:t>
      </w:r>
      <w:r w:rsidR="0093514D">
        <w:rPr>
          <w:rFonts w:cs="Arial"/>
          <w:vertAlign w:val="superscript"/>
        </w:rPr>
        <w:t>3-</w:t>
      </w:r>
      <w:r w:rsidR="0093514D">
        <w:rPr>
          <w:rFonts w:cs="Arial"/>
        </w:rPr>
        <w:t>)</w:t>
      </w:r>
      <w:r w:rsidR="007771ED">
        <w:rPr>
          <w:rFonts w:cs="Arial"/>
        </w:rPr>
        <w:t xml:space="preserve"> </w:t>
      </w:r>
      <w:r w:rsidRPr="002A4211">
        <w:rPr>
          <w:rFonts w:cs="Arial"/>
        </w:rPr>
        <w:t>on the colossal magnetoresistance of NdMnAsO</w:t>
      </w:r>
      <w:r w:rsidR="002746E8">
        <w:rPr>
          <w:rFonts w:cs="Arial"/>
          <w:vertAlign w:val="subscript"/>
        </w:rPr>
        <w:t>0.95</w:t>
      </w:r>
      <w:r w:rsidRPr="002A4211">
        <w:rPr>
          <w:rFonts w:cs="Arial"/>
        </w:rPr>
        <w:t>F</w:t>
      </w:r>
      <w:r w:rsidR="002746E8">
        <w:rPr>
          <w:rFonts w:cs="Arial"/>
          <w:vertAlign w:val="subscript"/>
        </w:rPr>
        <w:t>0.05</w:t>
      </w:r>
      <w:r w:rsidRPr="002A4211">
        <w:rPr>
          <w:rFonts w:cs="Arial"/>
        </w:rPr>
        <w:t xml:space="preserve"> will be investigated. </w:t>
      </w:r>
      <w:r w:rsidR="00675CB1" w:rsidRPr="002A4211">
        <w:rPr>
          <w:rFonts w:cs="Arial"/>
        </w:rPr>
        <w:t xml:space="preserve">The synthesis of novel more complex </w:t>
      </w:r>
      <w:proofErr w:type="spellStart"/>
      <w:r w:rsidR="00675CB1" w:rsidRPr="002A4211">
        <w:rPr>
          <w:rFonts w:cs="Arial"/>
        </w:rPr>
        <w:t>Mn</w:t>
      </w:r>
      <w:proofErr w:type="spellEnd"/>
      <w:r w:rsidR="00675CB1" w:rsidRPr="002A4211">
        <w:rPr>
          <w:rFonts w:cs="Arial"/>
        </w:rPr>
        <w:t xml:space="preserve"> </w:t>
      </w:r>
      <w:proofErr w:type="spellStart"/>
      <w:r w:rsidR="00675CB1" w:rsidRPr="002A4211">
        <w:rPr>
          <w:rFonts w:cs="Arial"/>
        </w:rPr>
        <w:t>oxypnictides</w:t>
      </w:r>
      <w:proofErr w:type="spellEnd"/>
      <w:r w:rsidR="00675CB1" w:rsidRPr="002A4211">
        <w:rPr>
          <w:rFonts w:cs="Arial"/>
        </w:rPr>
        <w:t xml:space="preserve"> will also be </w:t>
      </w:r>
      <w:r w:rsidR="00271A44">
        <w:rPr>
          <w:rFonts w:cs="Arial"/>
        </w:rPr>
        <w:t>performed</w:t>
      </w:r>
      <w:r w:rsidR="004E1CDF">
        <w:rPr>
          <w:rFonts w:cs="Arial"/>
        </w:rPr>
        <w:t xml:space="preserve"> with the aim of discovering new properties such as superconductivity and interesting magnetism</w:t>
      </w:r>
      <w:r w:rsidR="00675CB1" w:rsidRPr="002A4211">
        <w:rPr>
          <w:rFonts w:cs="Arial"/>
        </w:rPr>
        <w:t>.</w:t>
      </w:r>
      <w:r w:rsidR="001A5587" w:rsidRPr="002A4211">
        <w:rPr>
          <w:rFonts w:cs="Arial"/>
        </w:rPr>
        <w:t xml:space="preserve"> Materials will be synthesised via solid state chemistry and characterised by X-ray and neutron diffraction, </w:t>
      </w:r>
      <w:r w:rsidR="002A4211">
        <w:rPr>
          <w:rFonts w:cs="Arial"/>
        </w:rPr>
        <w:t xml:space="preserve">SQUID </w:t>
      </w:r>
      <w:proofErr w:type="spellStart"/>
      <w:r w:rsidR="002A4211">
        <w:rPr>
          <w:rFonts w:cs="Arial"/>
        </w:rPr>
        <w:t>magnetometry</w:t>
      </w:r>
      <w:proofErr w:type="spellEnd"/>
      <w:r w:rsidR="002A4211">
        <w:rPr>
          <w:rFonts w:cs="Arial"/>
        </w:rPr>
        <w:t>, (magneto</w:t>
      </w:r>
      <w:proofErr w:type="gramStart"/>
      <w:r w:rsidR="002A4211">
        <w:rPr>
          <w:rFonts w:cs="Arial"/>
        </w:rPr>
        <w:t>)resistivity</w:t>
      </w:r>
      <w:proofErr w:type="gramEnd"/>
      <w:r w:rsidR="002A4211">
        <w:rPr>
          <w:rFonts w:cs="Arial"/>
        </w:rPr>
        <w:t xml:space="preserve"> measurements, </w:t>
      </w:r>
      <w:r w:rsidR="002A4211" w:rsidRPr="002A4211">
        <w:rPr>
          <w:rFonts w:cs="Arial"/>
        </w:rPr>
        <w:t>electron microscopy and thermal measurements.</w:t>
      </w:r>
    </w:p>
    <w:p w:rsidR="00CB64A7" w:rsidRPr="002A4211" w:rsidRDefault="005433A4" w:rsidP="009732E7">
      <w:pPr>
        <w:spacing w:after="120" w:line="240" w:lineRule="auto"/>
        <w:ind w:firstLine="284"/>
        <w:jc w:val="both"/>
        <w:rPr>
          <w:rFonts w:cs="Arial"/>
        </w:rPr>
      </w:pPr>
      <w:r>
        <w:rPr>
          <w:rFonts w:cs="Arial"/>
        </w:rPr>
        <w:t xml:space="preserve">This PhD project is co-financed by the University of Aberdeen and the </w:t>
      </w:r>
      <w:proofErr w:type="spellStart"/>
      <w:r w:rsidR="00B93764">
        <w:rPr>
          <w:rFonts w:cs="Arial"/>
        </w:rPr>
        <w:t>Institut</w:t>
      </w:r>
      <w:proofErr w:type="spellEnd"/>
      <w:r w:rsidR="00B93764">
        <w:rPr>
          <w:rFonts w:cs="Arial"/>
        </w:rPr>
        <w:t xml:space="preserve"> Laue-</w:t>
      </w:r>
      <w:proofErr w:type="spellStart"/>
      <w:r w:rsidR="00BA4380">
        <w:rPr>
          <w:rFonts w:cs="Arial"/>
        </w:rPr>
        <w:t>Langevin</w:t>
      </w:r>
      <w:proofErr w:type="spellEnd"/>
      <w:r w:rsidR="00BA4380">
        <w:rPr>
          <w:rFonts w:cs="Arial"/>
        </w:rPr>
        <w:t xml:space="preserve"> (</w:t>
      </w:r>
      <w:r>
        <w:rPr>
          <w:rFonts w:cs="Arial"/>
        </w:rPr>
        <w:t>ILL</w:t>
      </w:r>
      <w:r w:rsidR="00BA4380">
        <w:rPr>
          <w:rFonts w:cs="Arial"/>
        </w:rPr>
        <w:t>)</w:t>
      </w:r>
      <w:r w:rsidR="00D8081C">
        <w:rPr>
          <w:rFonts w:cs="Arial"/>
        </w:rPr>
        <w:t xml:space="preserve"> based in Grenoble, France</w:t>
      </w:r>
      <w:r>
        <w:rPr>
          <w:rFonts w:cs="Arial"/>
        </w:rPr>
        <w:t>. The student will spend the first year at the University of Aberdeen</w:t>
      </w:r>
      <w:r w:rsidR="00B447A1">
        <w:rPr>
          <w:rFonts w:cs="Arial"/>
        </w:rPr>
        <w:t xml:space="preserve"> synthesising and characterising the new compounds.</w:t>
      </w:r>
      <w:r>
        <w:rPr>
          <w:rFonts w:cs="Arial"/>
        </w:rPr>
        <w:t xml:space="preserve"> </w:t>
      </w:r>
      <w:r w:rsidR="00B447A1">
        <w:rPr>
          <w:rFonts w:cs="Arial"/>
        </w:rPr>
        <w:t>T</w:t>
      </w:r>
      <w:r>
        <w:rPr>
          <w:rFonts w:cs="Arial"/>
        </w:rPr>
        <w:t>he final two years at the ILL</w:t>
      </w:r>
      <w:r w:rsidR="00B447A1">
        <w:rPr>
          <w:rFonts w:cs="Arial"/>
        </w:rPr>
        <w:t>, performing neutron diffraction experiments and analysing the data</w:t>
      </w:r>
      <w:r w:rsidR="00917111">
        <w:rPr>
          <w:rFonts w:cs="Arial"/>
        </w:rPr>
        <w:t>.</w:t>
      </w:r>
      <w:r>
        <w:rPr>
          <w:rFonts w:cs="Arial"/>
        </w:rPr>
        <w:t xml:space="preserve"> </w:t>
      </w:r>
    </w:p>
    <w:p w:rsidR="00DD603A" w:rsidRDefault="0080622F">
      <w:r w:rsidRPr="002A4211">
        <w:rPr>
          <w:b/>
        </w:rPr>
        <w:t xml:space="preserve">Supervisors: </w:t>
      </w:r>
      <w:proofErr w:type="spellStart"/>
      <w:r w:rsidRPr="002A4211">
        <w:t>Dr.</w:t>
      </w:r>
      <w:proofErr w:type="spellEnd"/>
      <w:r w:rsidRPr="002A4211">
        <w:t xml:space="preserve"> Abbie </w:t>
      </w:r>
      <w:proofErr w:type="spellStart"/>
      <w:r w:rsidRPr="002A4211">
        <w:t>Mclaughlin</w:t>
      </w:r>
      <w:proofErr w:type="spellEnd"/>
      <w:r w:rsidRPr="002A4211">
        <w:t xml:space="preserve"> and </w:t>
      </w:r>
      <w:proofErr w:type="spellStart"/>
      <w:r w:rsidRPr="002A4211">
        <w:t>Dr.</w:t>
      </w:r>
      <w:proofErr w:type="spellEnd"/>
      <w:r w:rsidRPr="002A4211">
        <w:t xml:space="preserve"> Clemens Ritter</w:t>
      </w:r>
    </w:p>
    <w:p w:rsidR="00320BC0" w:rsidRDefault="005433A4" w:rsidP="00271A44">
      <w:pPr>
        <w:rPr>
          <w:lang w:val="en"/>
        </w:rPr>
      </w:pPr>
      <w:r w:rsidRPr="005433A4">
        <w:rPr>
          <w:b/>
        </w:rPr>
        <w:t>Application details:</w:t>
      </w:r>
      <w:r>
        <w:t xml:space="preserve"> </w:t>
      </w:r>
      <w:r w:rsidR="00EB428D">
        <w:t>The deadline for the application is 9</w:t>
      </w:r>
      <w:r w:rsidR="00EB428D" w:rsidRPr="00F66A42">
        <w:rPr>
          <w:vertAlign w:val="superscript"/>
        </w:rPr>
        <w:t>th</w:t>
      </w:r>
      <w:r w:rsidR="00EB428D">
        <w:t xml:space="preserve"> June 2017. </w:t>
      </w:r>
      <w:r w:rsidR="00320BC0" w:rsidRPr="00320BC0">
        <w:rPr>
          <w:lang w:val="en"/>
        </w:rPr>
        <w:t xml:space="preserve">Formal applications can be completed online: http://www.abdn.ac.uk/postgraduate/apply. You should apply for Degree of Doctor of Philosophy in Chemistry, to ensure that your application is passed to the correct College for processing. </w:t>
      </w:r>
    </w:p>
    <w:p w:rsidR="00271A44" w:rsidRPr="00271A44" w:rsidRDefault="00320BC0" w:rsidP="00271A44">
      <w:r w:rsidRPr="00320BC0">
        <w:rPr>
          <w:lang w:val="en"/>
        </w:rPr>
        <w:t>PLEASE ENSURE THAT YOU QUOTE THE PROJECT TITLE AND SUPERVISOR</w:t>
      </w:r>
      <w:r>
        <w:rPr>
          <w:lang w:val="en"/>
        </w:rPr>
        <w:t xml:space="preserve"> NAME ON THE APPLICATION FORM. </w:t>
      </w:r>
      <w:r w:rsidRPr="00320BC0">
        <w:rPr>
          <w:lang w:val="en"/>
        </w:rPr>
        <w:br/>
        <w:t>Informal inquiries can be made to Dr A McLaughlin (a.c.mclaughlin@abdn.ac.uk) with a copy of your curriculum vitae and cover letter.</w:t>
      </w:r>
    </w:p>
    <w:p w:rsidR="00917111" w:rsidRPr="00917111" w:rsidRDefault="00917111" w:rsidP="00917111">
      <w:r w:rsidRPr="00917111">
        <w:t>Applicants should have (or expect to obtain) at least the equivalent of a UK 2:1 honours degree in Chemistry or Physics. The studentship will cover tuition fees and an</w:t>
      </w:r>
      <w:r>
        <w:t xml:space="preserve"> annual maintenance grant for 36</w:t>
      </w:r>
      <w:r w:rsidRPr="00917111">
        <w:t xml:space="preserve"> months. The pos</w:t>
      </w:r>
      <w:r>
        <w:t xml:space="preserve">ition will start in </w:t>
      </w:r>
      <w:r w:rsidR="00E658AD">
        <w:t>Septem</w:t>
      </w:r>
      <w:r>
        <w:t>ber 2017</w:t>
      </w:r>
      <w:r w:rsidRPr="00917111">
        <w:t>.</w:t>
      </w:r>
    </w:p>
    <w:p w:rsidR="005433A4" w:rsidRPr="005433A4" w:rsidRDefault="005433A4" w:rsidP="00271A44"/>
    <w:sectPr w:rsidR="005433A4" w:rsidRPr="00543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E7"/>
    <w:rsid w:val="001A2092"/>
    <w:rsid w:val="001A5587"/>
    <w:rsid w:val="001C59C6"/>
    <w:rsid w:val="00271A44"/>
    <w:rsid w:val="002746E8"/>
    <w:rsid w:val="002A4211"/>
    <w:rsid w:val="00320BC0"/>
    <w:rsid w:val="004E1CDF"/>
    <w:rsid w:val="005433A4"/>
    <w:rsid w:val="00675CB1"/>
    <w:rsid w:val="006A2C3C"/>
    <w:rsid w:val="007771ED"/>
    <w:rsid w:val="0080622F"/>
    <w:rsid w:val="00917111"/>
    <w:rsid w:val="0093514D"/>
    <w:rsid w:val="009732E7"/>
    <w:rsid w:val="00B447A1"/>
    <w:rsid w:val="00B81521"/>
    <w:rsid w:val="00B93764"/>
    <w:rsid w:val="00BA4380"/>
    <w:rsid w:val="00CB64A7"/>
    <w:rsid w:val="00D8081C"/>
    <w:rsid w:val="00DD603A"/>
    <w:rsid w:val="00E12041"/>
    <w:rsid w:val="00E658AD"/>
    <w:rsid w:val="00EB428D"/>
    <w:rsid w:val="00EC4575"/>
    <w:rsid w:val="00F36447"/>
    <w:rsid w:val="00F66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66A4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66A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2416</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of Aberdeen</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 Dr Abbie</dc:creator>
  <cp:lastModifiedBy>Clemens Ritter</cp:lastModifiedBy>
  <cp:revision>2</cp:revision>
  <dcterms:created xsi:type="dcterms:W3CDTF">2017-03-17T07:52:00Z</dcterms:created>
  <dcterms:modified xsi:type="dcterms:W3CDTF">2017-03-17T07:52:00Z</dcterms:modified>
</cp:coreProperties>
</file>